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FB45" w14:textId="77777777" w:rsidR="009106A8" w:rsidRDefault="009106A8" w:rsidP="001E0E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37FD0" w14:textId="77777777" w:rsidR="009106A8" w:rsidRDefault="009106A8" w:rsidP="001E0E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DF8BD" w14:textId="0A6E1DBA" w:rsidR="009106A8" w:rsidRDefault="009106A8" w:rsidP="001E0E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6A8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5C7D8E37" wp14:editId="6BE3DCD0">
            <wp:extent cx="5760720" cy="2388235"/>
            <wp:effectExtent l="0" t="0" r="0" b="0"/>
            <wp:docPr id="1" name="Pilt 1" descr="Pilt, millel on kujutatud tekst, lõikepil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Pilt, millel on kujutatud tekst, lõikepil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89514" w14:textId="77777777" w:rsidR="009106A8" w:rsidRDefault="009106A8" w:rsidP="001E0E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860AE" w14:textId="77777777" w:rsidR="009106A8" w:rsidRDefault="009106A8" w:rsidP="001E0E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98B28" w14:textId="77777777" w:rsidR="009106A8" w:rsidRDefault="009106A8" w:rsidP="001E0E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EE89E" w14:textId="45982A1C" w:rsidR="008F7F94" w:rsidRDefault="009106A8" w:rsidP="001E0E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 „</w:t>
      </w:r>
      <w:r w:rsidRPr="009106A8">
        <w:rPr>
          <w:rFonts w:ascii="Times New Roman" w:hAnsi="Times New Roman" w:cs="Times New Roman"/>
          <w:b/>
          <w:bCs/>
          <w:sz w:val="24"/>
          <w:szCs w:val="24"/>
        </w:rPr>
        <w:t>Narva-Jõesuu kalurisadama arendamine, I etapp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7BAC8ACA" w14:textId="25554FFC" w:rsidR="00E239D0" w:rsidRDefault="00E239D0" w:rsidP="001E0E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18205" w14:textId="468C923D" w:rsidR="008537DD" w:rsidRDefault="008537DD" w:rsidP="001E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Projekti „</w:t>
      </w:r>
      <w:r w:rsidRPr="008537DD">
        <w:rPr>
          <w:rFonts w:ascii="Times New Roman" w:hAnsi="Times New Roman" w:cs="Times New Roman"/>
          <w:sz w:val="24"/>
          <w:szCs w:val="24"/>
        </w:rPr>
        <w:t>Narva-Jõesuu kalurisadama arendamine, I etapp“</w:t>
      </w:r>
      <w:r>
        <w:rPr>
          <w:rFonts w:ascii="Times New Roman" w:hAnsi="Times New Roman" w:cs="Times New Roman"/>
          <w:sz w:val="24"/>
          <w:szCs w:val="24"/>
        </w:rPr>
        <w:t xml:space="preserve"> raames </w:t>
      </w:r>
      <w:r w:rsidR="009106A8">
        <w:rPr>
          <w:rFonts w:ascii="Times New Roman" w:hAnsi="Times New Roman" w:cs="Times New Roman"/>
          <w:sz w:val="24"/>
          <w:szCs w:val="24"/>
        </w:rPr>
        <w:t>teostatakse ehitustööd</w:t>
      </w:r>
      <w:r w:rsidR="008E3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Narva-Jõesuu </w:t>
      </w:r>
      <w:r w:rsidR="001E52C0">
        <w:rPr>
          <w:rFonts w:ascii="Times New Roman" w:hAnsi="Times New Roman" w:cs="Times New Roman"/>
          <w:sz w:val="24"/>
          <w:szCs w:val="24"/>
        </w:rPr>
        <w:t xml:space="preserve">linnas Kalda tn 32a </w:t>
      </w:r>
      <w:r>
        <w:rPr>
          <w:rFonts w:ascii="Times New Roman" w:hAnsi="Times New Roman" w:cs="Times New Roman"/>
          <w:sz w:val="24"/>
          <w:szCs w:val="24"/>
        </w:rPr>
        <w:t>kalurisadamas.</w:t>
      </w:r>
      <w:r w:rsidR="001E52C0">
        <w:rPr>
          <w:rFonts w:ascii="Times New Roman" w:hAnsi="Times New Roman" w:cs="Times New Roman"/>
          <w:sz w:val="24"/>
          <w:szCs w:val="24"/>
        </w:rPr>
        <w:t xml:space="preserve"> Projektis on ette nähtud kahe betoonkattega </w:t>
      </w:r>
      <w:proofErr w:type="spellStart"/>
      <w:r w:rsidR="001E52C0">
        <w:rPr>
          <w:rFonts w:ascii="Times New Roman" w:hAnsi="Times New Roman" w:cs="Times New Roman"/>
          <w:sz w:val="24"/>
          <w:szCs w:val="24"/>
        </w:rPr>
        <w:t>slipi</w:t>
      </w:r>
      <w:proofErr w:type="spellEnd"/>
      <w:r w:rsidR="001E52C0">
        <w:rPr>
          <w:rFonts w:ascii="Times New Roman" w:hAnsi="Times New Roman" w:cs="Times New Roman"/>
          <w:sz w:val="24"/>
          <w:szCs w:val="24"/>
        </w:rPr>
        <w:t xml:space="preserve"> ehitamine (jõkke suunduv </w:t>
      </w:r>
      <w:proofErr w:type="spellStart"/>
      <w:r w:rsidR="001E52C0">
        <w:rPr>
          <w:rFonts w:ascii="Times New Roman" w:hAnsi="Times New Roman" w:cs="Times New Roman"/>
          <w:sz w:val="24"/>
          <w:szCs w:val="24"/>
        </w:rPr>
        <w:t>slipp</w:t>
      </w:r>
      <w:proofErr w:type="spellEnd"/>
      <w:r w:rsidR="001E52C0">
        <w:rPr>
          <w:rFonts w:ascii="Times New Roman" w:hAnsi="Times New Roman" w:cs="Times New Roman"/>
          <w:sz w:val="24"/>
          <w:szCs w:val="24"/>
        </w:rPr>
        <w:t xml:space="preserve"> ja kanalisse viiv </w:t>
      </w:r>
      <w:proofErr w:type="spellStart"/>
      <w:r w:rsidR="001E52C0">
        <w:rPr>
          <w:rFonts w:ascii="Times New Roman" w:hAnsi="Times New Roman" w:cs="Times New Roman"/>
          <w:sz w:val="24"/>
          <w:szCs w:val="24"/>
        </w:rPr>
        <w:t>slipp</w:t>
      </w:r>
      <w:proofErr w:type="spellEnd"/>
      <w:r w:rsidR="001E52C0">
        <w:rPr>
          <w:rFonts w:ascii="Times New Roman" w:hAnsi="Times New Roman" w:cs="Times New Roman"/>
          <w:sz w:val="24"/>
          <w:szCs w:val="24"/>
        </w:rPr>
        <w:t>) koos freesasfaldist katendiga juurdepääsutee ja manööverdusplatsi ehitamise ja kanali osalise süvendusega.</w:t>
      </w:r>
      <w:r w:rsidR="00FD7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3D1BF" w14:textId="77777777" w:rsidR="001E0E5D" w:rsidRDefault="001E0E5D" w:rsidP="001E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A120C" w14:textId="19866CBF" w:rsidR="00B5560C" w:rsidRDefault="00FD7E52" w:rsidP="001E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 eesmärgiks on väikealuste Narva jõele </w:t>
      </w:r>
      <w:proofErr w:type="spellStart"/>
      <w:r>
        <w:rPr>
          <w:rFonts w:ascii="Times New Roman" w:hAnsi="Times New Roman" w:cs="Times New Roman"/>
          <w:sz w:val="24"/>
          <w:szCs w:val="24"/>
        </w:rPr>
        <w:t>veeskamise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võimaluste loomine Narva-Jõesuu kalurisadamas, et parandada sadama infrastruktuuri ja kalapüügi tingimusi. </w:t>
      </w:r>
      <w:r w:rsidR="00B5560C">
        <w:rPr>
          <w:rFonts w:ascii="Times New Roman" w:hAnsi="Times New Roman" w:cs="Times New Roman"/>
          <w:sz w:val="24"/>
          <w:szCs w:val="24"/>
        </w:rPr>
        <w:t xml:space="preserve">Kalurisadamas puudub </w:t>
      </w:r>
      <w:r w:rsidR="00415C61">
        <w:rPr>
          <w:rFonts w:ascii="Times New Roman" w:hAnsi="Times New Roman" w:cs="Times New Roman"/>
          <w:sz w:val="24"/>
          <w:szCs w:val="24"/>
        </w:rPr>
        <w:t xml:space="preserve">praegu </w:t>
      </w:r>
      <w:r w:rsidR="00B5560C">
        <w:rPr>
          <w:rFonts w:ascii="Times New Roman" w:hAnsi="Times New Roman" w:cs="Times New Roman"/>
          <w:sz w:val="24"/>
          <w:szCs w:val="24"/>
        </w:rPr>
        <w:t>kaasaja nõuetele vastav infrastruktuur – piirkond on alakasutatud ning välja arendamata.</w:t>
      </w:r>
      <w:r w:rsidR="00415C61">
        <w:rPr>
          <w:rFonts w:ascii="Times New Roman" w:hAnsi="Times New Roman" w:cs="Times New Roman"/>
          <w:sz w:val="24"/>
          <w:szCs w:val="24"/>
        </w:rPr>
        <w:t xml:space="preserve"> Käesoleval ajal on selles piirkonnas 1987. aastal rajatud paadisild ja selle kasutamiseks rajatud kanal, 2000. aastal rajati paadisilla äärde paadikuurid (garaažid). Narva jõega ühendatud kaheharuline kanal on ligikaudu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415C61">
        <w:rPr>
          <w:rFonts w:ascii="Times New Roman" w:hAnsi="Times New Roman" w:cs="Times New Roman"/>
          <w:sz w:val="24"/>
          <w:szCs w:val="24"/>
        </w:rPr>
        <w:t xml:space="preserve"> m lai</w:t>
      </w:r>
      <w:r>
        <w:rPr>
          <w:rFonts w:ascii="Times New Roman" w:hAnsi="Times New Roman" w:cs="Times New Roman"/>
          <w:sz w:val="24"/>
          <w:szCs w:val="24"/>
        </w:rPr>
        <w:t xml:space="preserve"> ja 50 m pikk</w:t>
      </w:r>
      <w:r w:rsidR="00415C61">
        <w:rPr>
          <w:rFonts w:ascii="Times New Roman" w:hAnsi="Times New Roman" w:cs="Times New Roman"/>
          <w:sz w:val="24"/>
          <w:szCs w:val="24"/>
        </w:rPr>
        <w:t>. Kanali põhi on ebaühtlane ja normaalse navigatsiooni tagamiseks vajab süvendamist.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352">
        <w:rPr>
          <w:rFonts w:ascii="Times New Roman" w:hAnsi="Times New Roman" w:cs="Times New Roman"/>
          <w:sz w:val="24"/>
          <w:szCs w:val="24"/>
        </w:rPr>
        <w:t xml:space="preserve">Kalurisadama detailplaneering kehtestati 2020. aastal. Detailplaneeringuga on </w:t>
      </w:r>
      <w:r w:rsidR="00A94755">
        <w:rPr>
          <w:rFonts w:ascii="Times New Roman" w:hAnsi="Times New Roman" w:cs="Times New Roman"/>
          <w:sz w:val="24"/>
          <w:szCs w:val="24"/>
        </w:rPr>
        <w:t>lahendatud mitmed piirangu- ja ehituskeeluvööndid, mis takistasid seni sadama arendamist</w:t>
      </w:r>
      <w:r w:rsidR="00F50540">
        <w:rPr>
          <w:rFonts w:ascii="Times New Roman" w:hAnsi="Times New Roman" w:cs="Times New Roman"/>
          <w:sz w:val="24"/>
          <w:szCs w:val="24"/>
        </w:rPr>
        <w:t xml:space="preserve"> ning arvestatud on kohalike kalurite soovidega.</w:t>
      </w:r>
    </w:p>
    <w:p w14:paraId="2E983FE0" w14:textId="77777777" w:rsidR="001E0E5D" w:rsidRDefault="001E0E5D" w:rsidP="001E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18248" w14:textId="56FDE3B8" w:rsidR="001E52C0" w:rsidRDefault="009325A0" w:rsidP="001E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Ehitustöid </w:t>
      </w:r>
      <w:r w:rsidR="009106A8">
        <w:rPr>
          <w:rFonts w:ascii="Times New Roman" w:hAnsi="Times New Roman" w:cs="Times New Roman"/>
          <w:sz w:val="24"/>
          <w:szCs w:val="24"/>
        </w:rPr>
        <w:t xml:space="preserve">teostab </w:t>
      </w:r>
      <w:r>
        <w:rPr>
          <w:rFonts w:ascii="Times New Roman" w:hAnsi="Times New Roman" w:cs="Times New Roman"/>
          <w:sz w:val="24"/>
          <w:szCs w:val="24"/>
        </w:rPr>
        <w:t xml:space="preserve">ettevõte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Nordpont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OÜ, kelle pakkumus osutus riigihankes edukaks. Omanikujärelevalve teenust hakkab osutama Lindvill OÜ. Ehitusprojekti koostaja on Inseneribüroo Urmas Nugin OÜ. </w:t>
      </w:r>
      <w:r w:rsidR="001E52C0">
        <w:rPr>
          <w:rFonts w:ascii="Times New Roman" w:hAnsi="Times New Roman" w:cs="Times New Roman"/>
          <w:sz w:val="24"/>
          <w:szCs w:val="24"/>
        </w:rPr>
        <w:t>Ehitustööd</w:t>
      </w:r>
      <w:r w:rsidR="009106A8">
        <w:rPr>
          <w:rFonts w:ascii="Times New Roman" w:hAnsi="Times New Roman" w:cs="Times New Roman"/>
          <w:sz w:val="24"/>
          <w:szCs w:val="24"/>
        </w:rPr>
        <w:t xml:space="preserve"> lõppevad 2022. aasta lõpus.</w:t>
      </w:r>
    </w:p>
    <w:p w14:paraId="5956C2E1" w14:textId="77777777" w:rsidR="001E0E5D" w:rsidRDefault="001E0E5D" w:rsidP="001E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0776A" w14:textId="39A25417" w:rsidR="008537DD" w:rsidRPr="009106A8" w:rsidRDefault="008537DD" w:rsidP="001E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7DD">
        <w:rPr>
          <w:rFonts w:ascii="Times New Roman" w:hAnsi="Times New Roman" w:cs="Times New Roman"/>
          <w:sz w:val="24"/>
          <w:szCs w:val="24"/>
        </w:rPr>
        <w:t>Ehitustöid rahasta</w:t>
      </w:r>
      <w:r>
        <w:rPr>
          <w:rFonts w:ascii="Times New Roman" w:hAnsi="Times New Roman" w:cs="Times New Roman"/>
          <w:sz w:val="24"/>
          <w:szCs w:val="24"/>
        </w:rPr>
        <w:t xml:space="preserve">takse </w:t>
      </w:r>
      <w:r w:rsidRPr="008537DD">
        <w:rPr>
          <w:rFonts w:ascii="Times New Roman" w:hAnsi="Times New Roman" w:cs="Times New Roman"/>
          <w:sz w:val="24"/>
          <w:szCs w:val="24"/>
        </w:rPr>
        <w:t>Euroopa Merendus- ja Kalandusfondi rakenduskava 2014–2020 meetmes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537DD">
        <w:rPr>
          <w:rFonts w:ascii="Times New Roman" w:hAnsi="Times New Roman" w:cs="Times New Roman"/>
          <w:sz w:val="24"/>
          <w:szCs w:val="24"/>
        </w:rPr>
        <w:t xml:space="preserve"> „Kogukonna juhitud kohaliku arengu strateegia rakendamine“</w:t>
      </w:r>
      <w:r>
        <w:rPr>
          <w:rFonts w:ascii="Times New Roman" w:hAnsi="Times New Roman" w:cs="Times New Roman"/>
          <w:sz w:val="24"/>
          <w:szCs w:val="24"/>
        </w:rPr>
        <w:t xml:space="preserve"> Narva -Jõesuu linna eelarvest. Projekti kogumaksumus on</w:t>
      </w:r>
      <w:r w:rsidR="00D23DCD">
        <w:rPr>
          <w:rFonts w:ascii="Times New Roman" w:hAnsi="Times New Roman" w:cs="Times New Roman"/>
          <w:sz w:val="24"/>
          <w:szCs w:val="24"/>
        </w:rPr>
        <w:t xml:space="preserve"> 248 612,35 </w:t>
      </w:r>
      <w:r>
        <w:rPr>
          <w:rFonts w:ascii="Times New Roman" w:hAnsi="Times New Roman" w:cs="Times New Roman"/>
          <w:sz w:val="24"/>
          <w:szCs w:val="24"/>
        </w:rPr>
        <w:t>eurot, millest toetuse summa on</w:t>
      </w:r>
      <w:r w:rsidR="00D23DCD">
        <w:rPr>
          <w:rFonts w:ascii="Times New Roman" w:hAnsi="Times New Roman" w:cs="Times New Roman"/>
          <w:sz w:val="24"/>
          <w:szCs w:val="24"/>
        </w:rPr>
        <w:t xml:space="preserve"> 168 612,35 </w:t>
      </w:r>
      <w:r w:rsidRPr="009106A8">
        <w:rPr>
          <w:rFonts w:ascii="Times New Roman" w:hAnsi="Times New Roman" w:cs="Times New Roman"/>
          <w:sz w:val="24"/>
          <w:szCs w:val="24"/>
        </w:rPr>
        <w:t>eurot ja linna omaosalus</w:t>
      </w:r>
      <w:r w:rsidR="00D23DCD" w:rsidRPr="009106A8">
        <w:rPr>
          <w:rFonts w:ascii="Times New Roman" w:hAnsi="Times New Roman" w:cs="Times New Roman"/>
          <w:sz w:val="24"/>
          <w:szCs w:val="24"/>
        </w:rPr>
        <w:t xml:space="preserve"> 80 000 </w:t>
      </w:r>
      <w:r w:rsidRPr="009106A8">
        <w:rPr>
          <w:rFonts w:ascii="Times New Roman" w:hAnsi="Times New Roman" w:cs="Times New Roman"/>
          <w:sz w:val="24"/>
          <w:szCs w:val="24"/>
        </w:rPr>
        <w:t xml:space="preserve">eurot. </w:t>
      </w:r>
    </w:p>
    <w:p w14:paraId="2380C1A9" w14:textId="1D9238ED" w:rsidR="00E239D0" w:rsidRPr="009106A8" w:rsidRDefault="00E239D0" w:rsidP="001E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EAF59" w14:textId="77777777" w:rsidR="00E239D0" w:rsidRPr="009106A8" w:rsidRDefault="00E239D0" w:rsidP="001E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A86A2" w14:textId="35317193" w:rsidR="009F222E" w:rsidRPr="009106A8" w:rsidRDefault="009106A8" w:rsidP="009106A8">
      <w:pPr>
        <w:rPr>
          <w:rFonts w:ascii="Times New Roman" w:hAnsi="Times New Roman" w:cs="Times New Roman"/>
          <w:sz w:val="24"/>
          <w:szCs w:val="24"/>
        </w:rPr>
      </w:pPr>
      <w:r w:rsidRPr="009106A8">
        <w:rPr>
          <w:rFonts w:ascii="Times New Roman" w:hAnsi="Times New Roman" w:cs="Times New Roman"/>
          <w:sz w:val="24"/>
          <w:szCs w:val="24"/>
        </w:rPr>
        <w:t>Narva-Jõesuu Linnavalitsus</w:t>
      </w:r>
    </w:p>
    <w:sectPr w:rsidR="009F222E" w:rsidRPr="00910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2E"/>
    <w:rsid w:val="001E0E5D"/>
    <w:rsid w:val="001E52C0"/>
    <w:rsid w:val="00415C61"/>
    <w:rsid w:val="0083799B"/>
    <w:rsid w:val="008537DD"/>
    <w:rsid w:val="008E3557"/>
    <w:rsid w:val="008F7F94"/>
    <w:rsid w:val="009106A8"/>
    <w:rsid w:val="009325A0"/>
    <w:rsid w:val="00996780"/>
    <w:rsid w:val="009F222E"/>
    <w:rsid w:val="00A56352"/>
    <w:rsid w:val="00A94755"/>
    <w:rsid w:val="00B5560C"/>
    <w:rsid w:val="00D23DCD"/>
    <w:rsid w:val="00E239D0"/>
    <w:rsid w:val="00F50540"/>
    <w:rsid w:val="00FD7E52"/>
    <w:rsid w:val="00FE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C760"/>
  <w15:chartTrackingRefBased/>
  <w15:docId w15:val="{AD08A7A9-3D99-4815-A2AC-ECED46E9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265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NJLV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Liiv</dc:creator>
  <cp:keywords/>
  <dc:description/>
  <cp:lastModifiedBy>Angelina Liiv</cp:lastModifiedBy>
  <cp:revision>8</cp:revision>
  <cp:lastPrinted>2022-05-11T13:56:00Z</cp:lastPrinted>
  <dcterms:created xsi:type="dcterms:W3CDTF">2022-05-03T05:40:00Z</dcterms:created>
  <dcterms:modified xsi:type="dcterms:W3CDTF">2022-06-29T15:10:00Z</dcterms:modified>
</cp:coreProperties>
</file>